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9419" w14:textId="77777777" w:rsidR="00505329" w:rsidRPr="0061783C" w:rsidRDefault="00505329" w:rsidP="00505329">
      <w:pPr>
        <w:jc w:val="center"/>
      </w:pPr>
      <w:r w:rsidRPr="00277F4B">
        <w:rPr>
          <w:noProof/>
        </w:rPr>
        <w:drawing>
          <wp:inline distT="0" distB="0" distL="0" distR="0" wp14:anchorId="75F6BE44" wp14:editId="376FBB75">
            <wp:extent cx="495300" cy="891540"/>
            <wp:effectExtent l="0" t="0" r="0" b="3810"/>
            <wp:docPr id="37942067" name="Picture 3" descr="A red and white logo with a cross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2067" name="Picture 3" descr="A red and white logo with a cross and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5235" w14:textId="77777777" w:rsidR="00505329" w:rsidRPr="00C7307A" w:rsidRDefault="00505329" w:rsidP="00505329">
      <w:pPr>
        <w:jc w:val="center"/>
        <w:rPr>
          <w:rFonts w:ascii="Arial" w:hAnsi="Arial" w:cs="Arial"/>
          <w:b/>
          <w:sz w:val="28"/>
          <w:szCs w:val="28"/>
        </w:rPr>
      </w:pPr>
      <w:r w:rsidRPr="00C7307A">
        <w:rPr>
          <w:rFonts w:ascii="Arial" w:hAnsi="Arial" w:cs="Arial"/>
          <w:b/>
          <w:sz w:val="28"/>
          <w:szCs w:val="28"/>
        </w:rPr>
        <w:t>Queen Alexandra’s Royal Army Nursing Corps Association</w:t>
      </w:r>
    </w:p>
    <w:p w14:paraId="7F478DE5" w14:textId="77777777" w:rsidR="00505329" w:rsidRPr="00C7307A" w:rsidRDefault="00505329" w:rsidP="00505329">
      <w:pPr>
        <w:jc w:val="center"/>
        <w:rPr>
          <w:rFonts w:ascii="Arial" w:hAnsi="Arial" w:cs="Arial"/>
          <w:b/>
        </w:rPr>
      </w:pPr>
      <w:r w:rsidRPr="00C7307A">
        <w:rPr>
          <w:rFonts w:ascii="Arial" w:hAnsi="Arial" w:cs="Arial"/>
          <w:b/>
        </w:rPr>
        <w:t>Charitable Incorporated Organisation - Charity Registration Number 1163821</w:t>
      </w:r>
    </w:p>
    <w:p w14:paraId="771B97CE" w14:textId="77777777" w:rsidR="00505329" w:rsidRPr="00EC2A0B" w:rsidRDefault="00505329" w:rsidP="0050532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 xml:space="preserve">Branch Debit Card Policy – Declaration </w:t>
      </w:r>
    </w:p>
    <w:p w14:paraId="789B9F5C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053D916C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26009F99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  <w:proofErr w:type="gramStart"/>
      <w:r w:rsidRPr="00EC2A0B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>I,.................................................................</w:t>
      </w:r>
      <w:proofErr w:type="gramEnd"/>
      <w:r w:rsidRPr="00EC2A0B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 xml:space="preserve">agree to abide by the QARANC Association Debit Card Policy for .............................Branch.  </w:t>
      </w:r>
    </w:p>
    <w:p w14:paraId="00F76F60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2F787198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I will ensure that I retain sufficient supporting documentation to validate the expense (</w:t>
      </w:r>
      <w:proofErr w:type="gramStart"/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e.g.</w:t>
      </w:r>
      <w:proofErr w:type="gramEnd"/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 tax invoice) or shall in lieu provide a statutory declaration; attach supporting documentation to the monthly statement from the bank; review the monthly statement for inaccuracies (and report these to RHQ); verify that goods and services listed were received; sign the monthly statement to verify that transactions have been made for official purposes.</w:t>
      </w:r>
    </w:p>
    <w:p w14:paraId="3AAAA525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3F8E4203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I will notify the bank and the RHQ immediately if the card is lost or stolen; any unauthorised transaction is detected or suspected; notify RHQ of any change in name or contact details and take adequate measures to ensure the security of the card.</w:t>
      </w:r>
    </w:p>
    <w:p w14:paraId="4F874CD9" w14:textId="77777777" w:rsidR="00505329" w:rsidRPr="00EC2A0B" w:rsidRDefault="00505329" w:rsidP="00505329">
      <w:pPr>
        <w:spacing w:after="0" w:line="240" w:lineRule="auto"/>
        <w:ind w:firstLine="720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149BFFEB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I will return the card to the RHQ if I resign from post; RHQ determines that there is no longer a need for the Branch to retain the card or the card has been cancelled by the bank.</w:t>
      </w:r>
    </w:p>
    <w:p w14:paraId="3FB5A11B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35F24E45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I will not exceed any maximum limits set for the card from time to time; obtain cash advances through the card; authorise my own expenditure or claim double allowances (</w:t>
      </w:r>
      <w:proofErr w:type="gramStart"/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i.e.</w:t>
      </w:r>
      <w:proofErr w:type="gramEnd"/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 request reimbursement for an expense already paid by the card).</w:t>
      </w:r>
    </w:p>
    <w:p w14:paraId="2BB16F28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</w:p>
    <w:p w14:paraId="51020CF3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>I agree that I will be personally liable for any unauthorised transaction unless the card is proven to be lost, stolen or subject to fraud on some part of a third party.</w:t>
      </w:r>
    </w:p>
    <w:p w14:paraId="56B7A1B0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5DC2CDDA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>(To be signed annually by cardholder)</w:t>
      </w:r>
    </w:p>
    <w:p w14:paraId="15601A23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</w:p>
    <w:p w14:paraId="22D76072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</w:p>
    <w:p w14:paraId="3B9BC3F1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</w:pPr>
    </w:p>
    <w:p w14:paraId="61B8B5D0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EC2A0B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>Signature:                                                                                Date:</w:t>
      </w:r>
      <w:r w:rsidRPr="00EC2A0B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</w:p>
    <w:p w14:paraId="0623CE6C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26B2C141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32ACA10C" w14:textId="77777777" w:rsidR="00505329" w:rsidRPr="00EC2A0B" w:rsidRDefault="00505329" w:rsidP="00505329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</w:p>
    <w:p w14:paraId="23AB194F" w14:textId="77777777" w:rsidR="00505329" w:rsidRPr="00C7307A" w:rsidRDefault="00505329" w:rsidP="00505329">
      <w:pPr>
        <w:jc w:val="center"/>
        <w:rPr>
          <w:rFonts w:ascii="Arial" w:hAnsi="Arial" w:cs="Arial"/>
          <w:b/>
        </w:rPr>
      </w:pPr>
    </w:p>
    <w:p w14:paraId="3DF569C6" w14:textId="77777777" w:rsidR="00493EBE" w:rsidRDefault="00493EBE"/>
    <w:sectPr w:rsidR="00493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6C36" w14:textId="77777777" w:rsidR="00505329" w:rsidRDefault="00505329" w:rsidP="00505329">
      <w:pPr>
        <w:spacing w:after="0" w:line="240" w:lineRule="auto"/>
      </w:pPr>
      <w:r>
        <w:separator/>
      </w:r>
    </w:p>
  </w:endnote>
  <w:endnote w:type="continuationSeparator" w:id="0">
    <w:p w14:paraId="14091A51" w14:textId="77777777" w:rsidR="00505329" w:rsidRDefault="00505329" w:rsidP="0050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C33C" w14:textId="77777777" w:rsidR="00505329" w:rsidRDefault="00505329" w:rsidP="00505329">
      <w:pPr>
        <w:spacing w:after="0" w:line="240" w:lineRule="auto"/>
      </w:pPr>
      <w:r>
        <w:separator/>
      </w:r>
    </w:p>
  </w:footnote>
  <w:footnote w:type="continuationSeparator" w:id="0">
    <w:p w14:paraId="139F6515" w14:textId="77777777" w:rsidR="00505329" w:rsidRDefault="00505329" w:rsidP="0050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29"/>
    <w:rsid w:val="00493EBE"/>
    <w:rsid w:val="00505329"/>
    <w:rsid w:val="00A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B206"/>
  <w15:chartTrackingRefBased/>
  <w15:docId w15:val="{27F124E9-DC6E-4CE5-8554-4499DE10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9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29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5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29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7" ma:contentTypeDescription="Create a new document." ma:contentTypeScope="" ma:versionID="f97fd07b598bcba1b9c378b7ba51c1d8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1b93ea7bb3181e98c865fd4e4f5f92ff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cbf42-acbd-4996-8ffb-15c0e141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0761a-3590-4fcc-9a0b-ad5108f7b953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Props1.xml><?xml version="1.0" encoding="utf-8"?>
<ds:datastoreItem xmlns:ds="http://schemas.openxmlformats.org/officeDocument/2006/customXml" ds:itemID="{337C0273-EFBF-4801-8006-A444126B6FDE}"/>
</file>

<file path=customXml/itemProps2.xml><?xml version="1.0" encoding="utf-8"?>
<ds:datastoreItem xmlns:ds="http://schemas.openxmlformats.org/officeDocument/2006/customXml" ds:itemID="{DEA6DDB2-11DC-429D-8121-334DA8DB9C2B}"/>
</file>

<file path=customXml/itemProps3.xml><?xml version="1.0" encoding="utf-8"?>
<ds:datastoreItem xmlns:ds="http://schemas.openxmlformats.org/officeDocument/2006/customXml" ds:itemID="{5D5C0CBD-FA68-467B-92CA-C3FB10E8E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Buckingham</dc:creator>
  <cp:keywords/>
  <dc:description/>
  <cp:lastModifiedBy>Tracey Buckingham</cp:lastModifiedBy>
  <cp:revision>1</cp:revision>
  <dcterms:created xsi:type="dcterms:W3CDTF">2023-11-20T12:55:00Z</dcterms:created>
  <dcterms:modified xsi:type="dcterms:W3CDTF">2023-11-20T12:56:00Z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0x01010057F0B5D21537D444976D134DC6F25FDE</vt:lpwstr>
  </property>
</Properties>
</file>